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219E" w:rsidRDefault="00627E18">
      <w:pPr>
        <w:tabs>
          <w:tab w:val="center" w:pos="4816"/>
        </w:tabs>
        <w:spacing w:after="0" w:line="259" w:lineRule="auto"/>
        <w:ind w:left="-642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317762" cy="1126490"/>
                <wp:effectExtent l="0" t="0" r="0" b="0"/>
                <wp:docPr id="2165" name="Group 21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17762" cy="1126490"/>
                          <a:chOff x="0" y="0"/>
                          <a:chExt cx="2317762" cy="1126490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407541" y="756996"/>
                            <a:ext cx="40538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A219E" w:rsidRDefault="00627E1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orbel" w:eastAsia="Corbel" w:hAnsi="Corbel" w:cs="Corbe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7" name="Picture 14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7762" cy="112649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65" style="width:182.501pt;height:88.7pt;mso-position-horizontal-relative:char;mso-position-vertical-relative:line" coordsize="23177,11264">
                <v:rect id="Rectangle 6" style="position:absolute;width:405;height:2026;left:4075;top:756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orbel" w:hAnsi="Corbel" w:eastAsia="Corbel" w:ascii="Corbe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47" style="position:absolute;width:23177;height:11264;left:0;top:0;" filled="f">
                  <v:imagedata r:id="rId6"/>
                </v:shape>
              </v:group>
            </w:pict>
          </mc:Fallback>
        </mc:AlternateContent>
      </w:r>
      <w:r>
        <w:rPr>
          <w:rFonts w:ascii="Corbel" w:eastAsia="Corbel" w:hAnsi="Corbel" w:cs="Corbel"/>
          <w:b/>
        </w:rPr>
        <w:tab/>
        <w:t xml:space="preserve"> </w:t>
      </w:r>
    </w:p>
    <w:p w:rsidR="007A219E" w:rsidRDefault="00627E18">
      <w:pPr>
        <w:spacing w:after="0" w:line="259" w:lineRule="auto"/>
        <w:ind w:left="39" w:firstLine="0"/>
        <w:jc w:val="center"/>
      </w:pPr>
      <w:r>
        <w:rPr>
          <w:rFonts w:ascii="Corbel" w:eastAsia="Corbel" w:hAnsi="Corbel" w:cs="Corbel"/>
          <w:b/>
        </w:rPr>
        <w:t xml:space="preserve"> </w:t>
      </w:r>
    </w:p>
    <w:p w:rsidR="007A219E" w:rsidRDefault="00627E18">
      <w:pPr>
        <w:spacing w:after="0" w:line="259" w:lineRule="auto"/>
        <w:ind w:left="39" w:firstLine="0"/>
        <w:jc w:val="center"/>
      </w:pPr>
      <w:r>
        <w:rPr>
          <w:rFonts w:ascii="Corbel" w:eastAsia="Corbel" w:hAnsi="Corbel" w:cs="Corbel"/>
          <w:b/>
        </w:rPr>
        <w:t xml:space="preserve"> </w:t>
      </w:r>
    </w:p>
    <w:p w:rsidR="007A219E" w:rsidRDefault="00627E18">
      <w:pPr>
        <w:spacing w:after="0" w:line="259" w:lineRule="auto"/>
        <w:ind w:left="39" w:firstLine="0"/>
        <w:jc w:val="center"/>
      </w:pPr>
      <w:r>
        <w:rPr>
          <w:rFonts w:ascii="Corbel" w:eastAsia="Corbel" w:hAnsi="Corbel" w:cs="Corbel"/>
          <w:b/>
        </w:rPr>
        <w:t xml:space="preserve"> </w:t>
      </w:r>
    </w:p>
    <w:p w:rsidR="007A219E" w:rsidRDefault="00627E18">
      <w:pPr>
        <w:spacing w:after="0" w:line="259" w:lineRule="auto"/>
        <w:ind w:left="0" w:right="2" w:firstLine="0"/>
        <w:jc w:val="center"/>
      </w:pPr>
      <w:r>
        <w:rPr>
          <w:rFonts w:ascii="Corbel" w:eastAsia="Corbel" w:hAnsi="Corbel" w:cs="Corbel"/>
          <w:b/>
        </w:rPr>
        <w:t xml:space="preserve">LIBERATORIA/AUTORIZZAZIONE PER LA PUBBLICAZIONE DI FOTO E VIDEO </w:t>
      </w:r>
    </w:p>
    <w:p w:rsidR="007A219E" w:rsidRDefault="00627E18">
      <w:pPr>
        <w:spacing w:after="0" w:line="259" w:lineRule="auto"/>
        <w:ind w:left="38" w:firstLine="0"/>
        <w:jc w:val="center"/>
      </w:pPr>
      <w:r>
        <w:rPr>
          <w:rFonts w:ascii="Corbel" w:eastAsia="Corbel" w:hAnsi="Corbel" w:cs="Corbel"/>
        </w:rPr>
        <w:t xml:space="preserve"> </w:t>
      </w:r>
    </w:p>
    <w:p w:rsidR="007A219E" w:rsidRDefault="00627E18">
      <w:pPr>
        <w:spacing w:after="0" w:line="259" w:lineRule="auto"/>
        <w:ind w:left="0" w:firstLine="0"/>
        <w:jc w:val="left"/>
      </w:pPr>
      <w:r>
        <w:t xml:space="preserve"> </w:t>
      </w:r>
    </w:p>
    <w:p w:rsidR="007A219E" w:rsidRDefault="00627E18">
      <w:pPr>
        <w:spacing w:after="0" w:line="259" w:lineRule="auto"/>
        <w:ind w:left="0" w:firstLine="0"/>
        <w:jc w:val="left"/>
      </w:pPr>
      <w:r>
        <w:t xml:space="preserve"> </w:t>
      </w:r>
    </w:p>
    <w:p w:rsidR="007A219E" w:rsidRDefault="00627E18">
      <w:pPr>
        <w:ind w:left="-5"/>
      </w:pPr>
      <w:r>
        <w:t xml:space="preserve">Il/la sottoscritto/a  </w:t>
      </w:r>
    </w:p>
    <w:p w:rsidR="007A219E" w:rsidRDefault="00627E18">
      <w:pPr>
        <w:spacing w:after="0" w:line="259" w:lineRule="auto"/>
        <w:ind w:left="0" w:firstLine="0"/>
        <w:jc w:val="left"/>
      </w:pPr>
      <w:r>
        <w:t xml:space="preserve"> </w:t>
      </w:r>
    </w:p>
    <w:p w:rsidR="007A219E" w:rsidRDefault="00627E18">
      <w:pPr>
        <w:ind w:left="-5"/>
      </w:pPr>
      <w:r>
        <w:t xml:space="preserve">Cognome Nome ________________________________________________________________ </w:t>
      </w:r>
      <w:r>
        <w:rPr>
          <w:rFonts w:ascii="Corbel" w:eastAsia="Corbel" w:hAnsi="Corbel" w:cs="Corbel"/>
        </w:rPr>
        <w:t xml:space="preserve"> </w:t>
      </w:r>
    </w:p>
    <w:p w:rsidR="007A219E" w:rsidRDefault="00627E18">
      <w:pPr>
        <w:spacing w:after="0" w:line="259" w:lineRule="auto"/>
        <w:ind w:left="0" w:firstLine="0"/>
        <w:jc w:val="left"/>
      </w:pPr>
      <w:r>
        <w:t xml:space="preserve"> </w:t>
      </w:r>
    </w:p>
    <w:p w:rsidR="007A219E" w:rsidRDefault="00627E18">
      <w:pPr>
        <w:ind w:left="-5"/>
      </w:pPr>
      <w:r>
        <w:t xml:space="preserve">nato/a </w:t>
      </w:r>
      <w:proofErr w:type="spellStart"/>
      <w:r>
        <w:t>a</w:t>
      </w:r>
      <w:proofErr w:type="spellEnd"/>
      <w:r>
        <w:t xml:space="preserve"> ________________________il </w:t>
      </w:r>
      <w:r>
        <w:t xml:space="preserve">______________________________________________________  </w:t>
      </w:r>
    </w:p>
    <w:p w:rsidR="007A219E" w:rsidRDefault="00627E18">
      <w:pPr>
        <w:spacing w:after="0" w:line="259" w:lineRule="auto"/>
        <w:ind w:left="0" w:firstLine="0"/>
        <w:jc w:val="left"/>
      </w:pPr>
      <w:r>
        <w:t xml:space="preserve"> </w:t>
      </w:r>
    </w:p>
    <w:p w:rsidR="007A219E" w:rsidRDefault="00627E18">
      <w:pPr>
        <w:ind w:left="-5"/>
      </w:pPr>
      <w:r>
        <w:t xml:space="preserve">residente a______________________ via _______________________________________________n° ___  </w:t>
      </w:r>
    </w:p>
    <w:p w:rsidR="007A219E" w:rsidRDefault="00627E18">
      <w:pPr>
        <w:spacing w:after="0" w:line="259" w:lineRule="auto"/>
        <w:ind w:left="0" w:firstLine="0"/>
        <w:jc w:val="left"/>
      </w:pPr>
      <w:r>
        <w:t xml:space="preserve"> </w:t>
      </w:r>
    </w:p>
    <w:p w:rsidR="007A219E" w:rsidRDefault="00627E18">
      <w:pPr>
        <w:ind w:left="-5"/>
      </w:pPr>
      <w:r>
        <w:t xml:space="preserve">C.F. </w:t>
      </w:r>
      <w:r>
        <w:rPr>
          <w:rFonts w:ascii="Corbel" w:eastAsia="Corbel" w:hAnsi="Corbel" w:cs="Corbel"/>
        </w:rPr>
        <w:t xml:space="preserve"> </w:t>
      </w:r>
    </w:p>
    <w:p w:rsidR="007A219E" w:rsidRDefault="00627E18">
      <w:pPr>
        <w:spacing w:after="0" w:line="259" w:lineRule="auto"/>
        <w:ind w:left="0" w:firstLine="0"/>
        <w:jc w:val="left"/>
      </w:pPr>
      <w:r>
        <w:t xml:space="preserve"> </w:t>
      </w:r>
    </w:p>
    <w:p w:rsidR="007A219E" w:rsidRDefault="00627E18">
      <w:pPr>
        <w:ind w:left="-5"/>
      </w:pPr>
      <w:r>
        <w:t>con riferimento alle fotografie ed ai video e/o altri materiali audiovisivi realizzati per c</w:t>
      </w:r>
      <w:r>
        <w:t xml:space="preserve">onto dell’Università degli Studi di Firenze  </w:t>
      </w:r>
      <w:r>
        <w:rPr>
          <w:b/>
        </w:rPr>
        <w:t xml:space="preserve"> </w:t>
      </w:r>
    </w:p>
    <w:p w:rsidR="007A219E" w:rsidRDefault="00627E18">
      <w:pPr>
        <w:spacing w:after="0" w:line="259" w:lineRule="auto"/>
        <w:ind w:left="54" w:firstLine="0"/>
        <w:jc w:val="center"/>
      </w:pPr>
      <w:r>
        <w:t xml:space="preserve"> </w:t>
      </w:r>
    </w:p>
    <w:p w:rsidR="007A219E" w:rsidRDefault="00627E18">
      <w:pPr>
        <w:spacing w:after="0" w:line="259" w:lineRule="auto"/>
        <w:ind w:left="0" w:right="1" w:firstLine="0"/>
        <w:jc w:val="center"/>
      </w:pPr>
      <w:r>
        <w:rPr>
          <w:b/>
        </w:rPr>
        <w:t xml:space="preserve">AUTORIZZA </w:t>
      </w:r>
    </w:p>
    <w:p w:rsidR="007A219E" w:rsidRDefault="00627E18">
      <w:pPr>
        <w:spacing w:after="0" w:line="259" w:lineRule="auto"/>
        <w:ind w:left="0" w:firstLine="0"/>
        <w:jc w:val="left"/>
      </w:pPr>
      <w:r>
        <w:t xml:space="preserve"> </w:t>
      </w:r>
    </w:p>
    <w:p w:rsidR="007A219E" w:rsidRDefault="00627E18">
      <w:pPr>
        <w:spacing w:after="0" w:line="259" w:lineRule="auto"/>
        <w:ind w:left="0" w:firstLine="0"/>
        <w:jc w:val="left"/>
      </w:pPr>
      <w:r>
        <w:t xml:space="preserve"> </w:t>
      </w:r>
    </w:p>
    <w:p w:rsidR="007A219E" w:rsidRDefault="00627E18">
      <w:pPr>
        <w:ind w:left="-5"/>
      </w:pPr>
      <w:r>
        <w:t xml:space="preserve">senza limiti di tempo, anche ai sensi degli artt. 10 e 320 </w:t>
      </w:r>
      <w:proofErr w:type="spellStart"/>
      <w:r>
        <w:t>cod.civ</w:t>
      </w:r>
      <w:proofErr w:type="spellEnd"/>
      <w:r>
        <w:t>. e degli artt. 96 e 97 legge 22.4.1941, n. 633, Legge sul diritto d’autore, la pubblicazione e/o diffusione in qualsiasi form</w:t>
      </w:r>
      <w:r>
        <w:t xml:space="preserve">a delle proprie immagini sui canali di comunicazione ufficiali dell’Università degli Studi di Firenze, nonché autorizza la conservazione delle immagini negli archivi informatici dell’Università degli Studi di Firenze. </w:t>
      </w:r>
    </w:p>
    <w:p w:rsidR="007A219E" w:rsidRDefault="00627E18">
      <w:pPr>
        <w:ind w:left="-5"/>
      </w:pPr>
      <w:r>
        <w:t>Prende atto che la finalità di tali p</w:t>
      </w:r>
      <w:r>
        <w:t xml:space="preserve">ubblicazioni sono meramente di carattere informativo ed eventualmente promozionale e che la realizzazione e l’utilizzo delle immagini sopra citate è effettuato dall’Università degli Studi di Firenze senza alcuno scopo di lucro.  </w:t>
      </w:r>
    </w:p>
    <w:p w:rsidR="007A219E" w:rsidRDefault="00627E18">
      <w:pPr>
        <w:ind w:left="-5"/>
      </w:pPr>
      <w:r>
        <w:t>La posa e l’utilizzo delle</w:t>
      </w:r>
      <w:r>
        <w:t xml:space="preserve"> immagini sono da considerarsi effettuate in forma del tutto gratuita.  </w:t>
      </w:r>
    </w:p>
    <w:p w:rsidR="007A219E" w:rsidRDefault="00627E18">
      <w:pPr>
        <w:ind w:left="-5"/>
      </w:pPr>
      <w:r>
        <w:t>Ne vieta altresì l’utilizzo in contesti che ne pregiudichino l’onore, la reputazione e il decoro della persona ritratta. Solleva l’Università degli Studi di Firenze da ogni responsabi</w:t>
      </w:r>
      <w:r>
        <w:t xml:space="preserve">lità inerente ad un uso scorretto da parte di terzi delle immagini pubblicate. </w:t>
      </w:r>
    </w:p>
    <w:p w:rsidR="007A219E" w:rsidRDefault="00627E18">
      <w:pPr>
        <w:ind w:left="-5"/>
      </w:pPr>
      <w:r>
        <w:t xml:space="preserve">La presente liberatoria/autorizzazione potrà essere revocata in ogni tempo con comunicazione scritta da inviare via posta comune o e-mail </w:t>
      </w:r>
      <w:r w:rsidR="00275078">
        <w:t xml:space="preserve">alla struttura che ha effettuato le foto/video/riprese/materiali audio visivi. </w:t>
      </w:r>
    </w:p>
    <w:p w:rsidR="007A219E" w:rsidRDefault="00627E18">
      <w:pPr>
        <w:spacing w:after="0" w:line="259" w:lineRule="auto"/>
        <w:ind w:left="0" w:firstLine="0"/>
        <w:jc w:val="left"/>
      </w:pPr>
      <w:r>
        <w:t xml:space="preserve"> </w:t>
      </w:r>
    </w:p>
    <w:p w:rsidR="007A219E" w:rsidRDefault="00627E18">
      <w:pPr>
        <w:spacing w:after="0" w:line="259" w:lineRule="auto"/>
        <w:ind w:left="0" w:firstLine="0"/>
        <w:jc w:val="left"/>
      </w:pPr>
      <w:r>
        <w:t xml:space="preserve"> </w:t>
      </w:r>
    </w:p>
    <w:p w:rsidR="007A219E" w:rsidRDefault="00627E18">
      <w:pPr>
        <w:spacing w:after="0" w:line="259" w:lineRule="auto"/>
        <w:ind w:left="0" w:firstLine="0"/>
        <w:jc w:val="left"/>
      </w:pPr>
      <w:r>
        <w:t xml:space="preserve"> </w:t>
      </w:r>
    </w:p>
    <w:p w:rsidR="007A219E" w:rsidRDefault="00627E18">
      <w:pPr>
        <w:ind w:left="-5"/>
      </w:pPr>
      <w:r>
        <w:t xml:space="preserve">Firenze, _________________________ Firma (leggibile) ________________________  </w:t>
      </w:r>
    </w:p>
    <w:p w:rsidR="007A219E" w:rsidRDefault="00627E18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7A219E" w:rsidRDefault="00627E18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7A219E" w:rsidRDefault="00627E18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7A219E" w:rsidRDefault="00627E18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7A219E" w:rsidRDefault="00627E18">
      <w:pPr>
        <w:spacing w:after="0" w:line="239" w:lineRule="auto"/>
        <w:ind w:left="0" w:firstLine="0"/>
        <w:jc w:val="left"/>
      </w:pPr>
      <w:r>
        <w:rPr>
          <w:b/>
        </w:rPr>
        <w:t xml:space="preserve">Informativa ai sensi dell’art.13 del Regolamento Generale sulla Protezione dei Dati personali (Regolamento UE 2016/679 d’ora in poi GDPR)  </w:t>
      </w:r>
    </w:p>
    <w:p w:rsidR="007A219E" w:rsidRDefault="00627E18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7A219E" w:rsidRDefault="00627E18">
      <w:pPr>
        <w:ind w:left="-5"/>
      </w:pPr>
      <w:r>
        <w:t>Si informa che il trattamento dei dati personali conferiti con la presente liberatoria saranno trattati con modalità cartacee e telematiche nel rispetto della vigente normativa e dei principi di liceità correttezza trasparenza, adeguatezza, pertinenza e ne</w:t>
      </w:r>
      <w:r>
        <w:t xml:space="preserve">cessità di cui all’art.5, par. 1 del GDPR. </w:t>
      </w:r>
    </w:p>
    <w:p w:rsidR="007A219E" w:rsidRDefault="00627E18">
      <w:pPr>
        <w:ind w:left="-5"/>
      </w:pPr>
      <w:r>
        <w:t xml:space="preserve">Il </w:t>
      </w:r>
      <w:r>
        <w:rPr>
          <w:b/>
        </w:rPr>
        <w:t>Titolare del Trattamento dei dati</w:t>
      </w:r>
      <w:r>
        <w:t xml:space="preserve"> personali raccolti attraverso la registrazione di immagini foto e </w:t>
      </w:r>
      <w:proofErr w:type="gramStart"/>
      <w:r>
        <w:t>video,  è</w:t>
      </w:r>
      <w:proofErr w:type="gramEnd"/>
      <w:r>
        <w:t xml:space="preserve"> l’Università degli Studi di Firenze, con sede in Firenze, Piazza San Marco 4.</w:t>
      </w:r>
      <w:r>
        <w:rPr>
          <w:rFonts w:ascii="Corbel" w:eastAsia="Corbel" w:hAnsi="Corbel" w:cs="Corbel"/>
        </w:rPr>
        <w:t xml:space="preserve"> </w:t>
      </w:r>
      <w:r>
        <w:t>telefono 055 27571 e-</w:t>
      </w:r>
      <w:r>
        <w:t xml:space="preserve">mail: </w:t>
      </w:r>
      <w:proofErr w:type="gramStart"/>
      <w:r>
        <w:t xml:space="preserve">urp@unifi.it,  </w:t>
      </w:r>
      <w:proofErr w:type="spellStart"/>
      <w:r>
        <w:t>pec</w:t>
      </w:r>
      <w:proofErr w:type="gramEnd"/>
      <w:r>
        <w:t>:ateneo@pec.unifi.it</w:t>
      </w:r>
      <w:proofErr w:type="spellEnd"/>
      <w:r>
        <w:t xml:space="preserve">. </w:t>
      </w:r>
    </w:p>
    <w:p w:rsidR="007A219E" w:rsidRDefault="00627E18">
      <w:pPr>
        <w:ind w:left="-5"/>
      </w:pPr>
      <w:r>
        <w:t xml:space="preserve">Il </w:t>
      </w:r>
      <w:r>
        <w:rPr>
          <w:b/>
        </w:rPr>
        <w:t>Responsabile della Protezione dei dati</w:t>
      </w:r>
      <w:r>
        <w:t xml:space="preserve"> (RPD) è il Dott. Massimo Benedetti, Dirigente dell’Area Affari generali e legali, Firenze, via G. la Pira, 4 telefono. 055 2757667 e-mail: privacy@adm.unifi.it. </w:t>
      </w:r>
    </w:p>
    <w:p w:rsidR="00B20819" w:rsidRDefault="00627E18" w:rsidP="00B20819">
      <w:pPr>
        <w:ind w:left="-5"/>
      </w:pPr>
      <w:r>
        <w:lastRenderedPageBreak/>
        <w:t>I dat</w:t>
      </w:r>
      <w:r>
        <w:t>i raccolti attraverso la registrazione di immagini foto e video verranno utilizzati per le finalità strettamente connesse e strumentali alle attività indicate nella liberatoria di cui sopra ovvero per pubblicazioni di carattere meramente informativo ed eve</w:t>
      </w:r>
      <w:r>
        <w:t>ntualmente promozionale dell’attività dell’Ateneo.</w:t>
      </w:r>
    </w:p>
    <w:p w:rsidR="00B20819" w:rsidRDefault="00B20819" w:rsidP="00B20819">
      <w:pPr>
        <w:ind w:left="-5"/>
      </w:pPr>
      <w:r>
        <w:t xml:space="preserve">I dati saranno accessibili </w:t>
      </w:r>
      <w:r>
        <w:t>ai dipendenti e collaboratori assegnati ai competenti uffici dell’Università degli Studi di Firenze, che, nella loro qualità di delegati e/o referenti per la protezione dei dati e/o amministratori di sistema e/o incaricati del trattamento saranno a tal fine adeguatamente istruiti dal Titolare</w:t>
      </w:r>
      <w:r>
        <w:t>.</w:t>
      </w:r>
    </w:p>
    <w:p w:rsidR="00B20819" w:rsidRDefault="00627E18" w:rsidP="00B20819">
      <w:pPr>
        <w:ind w:left="-5"/>
      </w:pPr>
      <w:r>
        <w:t xml:space="preserve">Tali dati, con il suo consenso, saranno pubblicati e/o diffusi sui canali di comunicazione ufficiali dell’Università degli Studi di Firenze, </w:t>
      </w:r>
      <w:r w:rsidR="00B20819">
        <w:t>anche attraverso l’utilizzo di piattaforma di social netwo</w:t>
      </w:r>
      <w:r>
        <w:t>r</w:t>
      </w:r>
      <w:r w:rsidR="00B20819">
        <w:t>k</w:t>
      </w:r>
      <w:r>
        <w:t>,</w:t>
      </w:r>
      <w:r w:rsidR="00B20819">
        <w:t xml:space="preserve"> </w:t>
      </w:r>
      <w:r>
        <w:t>nonché conservati negli archivi informatici dell’Università degl</w:t>
      </w:r>
      <w:r>
        <w:t xml:space="preserve">i Studi di Firenze </w:t>
      </w:r>
      <w:r w:rsidR="00B20819">
        <w:t>e/o su server esterni di fornitori che, per finalità di gestione tecnica del sistema informatizzato, potrebbero venire a conoscenza dei dati personali degli interessati. I soggetti di cui sopra saranno debitamente nominati come Responsabili del trattamento a norma dell’art. 28 del GDPR</w:t>
      </w:r>
      <w:r w:rsidR="00B20819">
        <w:t>.</w:t>
      </w:r>
    </w:p>
    <w:p w:rsidR="007A219E" w:rsidRDefault="00B20819" w:rsidP="00B20819">
      <w:pPr>
        <w:ind w:left="-5"/>
      </w:pPr>
      <w:r>
        <w:t>I dati personali contenuti in immagini, video o altro materiale audio visivo pubblicati sui canali di comunicazione ufficiali</w:t>
      </w:r>
      <w:r>
        <w:t xml:space="preserve"> </w:t>
      </w:r>
      <w:r>
        <w:t xml:space="preserve">di Ateneo saranno conservati per il tempo necessario a raggiungere le finalità di promozione istituzionale per i quali vengono raccolti. La verifica dell’interesse alla conservazione dei dati conservati in relazione alle finalità per cui sono stati raccolti viene effettuata periodicamente. </w:t>
      </w:r>
      <w:r w:rsidR="00627E18">
        <w:t xml:space="preserve"> </w:t>
      </w:r>
    </w:p>
    <w:p w:rsidR="007A219E" w:rsidRDefault="00627E18">
      <w:pPr>
        <w:spacing w:after="27"/>
        <w:ind w:left="-5"/>
      </w:pPr>
      <w:r>
        <w:t xml:space="preserve">Nella Sua qualità di interessato al trattamento, </w:t>
      </w:r>
      <w:r>
        <w:rPr>
          <w:b/>
        </w:rPr>
        <w:t>Lei ha diritto</w:t>
      </w:r>
      <w:r>
        <w:t xml:space="preserve"> di richiedere all’Università degli Studi di Firenze, ai sensi degli artt.15, 16, 1</w:t>
      </w:r>
      <w:r>
        <w:t xml:space="preserve">7, 18, 19 e 21 del GDPR:  </w:t>
      </w:r>
    </w:p>
    <w:p w:rsidR="007A219E" w:rsidRDefault="00627E18">
      <w:pPr>
        <w:numPr>
          <w:ilvl w:val="0"/>
          <w:numId w:val="1"/>
        </w:numPr>
        <w:ind w:hanging="358"/>
      </w:pPr>
      <w:r>
        <w:t xml:space="preserve">l'accesso ai propri dati personali ed a tutte le informazioni di cui all’art.15 del GDPR; </w:t>
      </w:r>
    </w:p>
    <w:p w:rsidR="007A219E" w:rsidRDefault="00627E18">
      <w:pPr>
        <w:numPr>
          <w:ilvl w:val="0"/>
          <w:numId w:val="1"/>
        </w:numPr>
        <w:ind w:hanging="358"/>
      </w:pPr>
      <w:r>
        <w:t xml:space="preserve">la rettifica dei propri dati personali inesatti e l’integrazione di quelli incompleti; </w:t>
      </w:r>
    </w:p>
    <w:p w:rsidR="007A219E" w:rsidRDefault="00627E18">
      <w:pPr>
        <w:numPr>
          <w:ilvl w:val="0"/>
          <w:numId w:val="1"/>
        </w:numPr>
        <w:spacing w:after="31" w:line="242" w:lineRule="auto"/>
        <w:ind w:hanging="358"/>
      </w:pPr>
      <w:r>
        <w:t xml:space="preserve">la cancellazione dei propri dati, fatta eccezione </w:t>
      </w:r>
      <w:r>
        <w:t xml:space="preserve">per quelli contenuti in atti che devono essere obbligatoriamente conservati dall’Università e salvo che </w:t>
      </w:r>
      <w:proofErr w:type="spellStart"/>
      <w:r>
        <w:t>sussita</w:t>
      </w:r>
      <w:proofErr w:type="spellEnd"/>
      <w:r>
        <w:t xml:space="preserve"> un motivo l</w:t>
      </w:r>
      <w:bookmarkStart w:id="0" w:name="_GoBack"/>
      <w:bookmarkEnd w:id="0"/>
      <w:r>
        <w:t xml:space="preserve">egittimo prevalente per procedere al trattamento; </w:t>
      </w:r>
    </w:p>
    <w:p w:rsidR="007A219E" w:rsidRDefault="00627E18">
      <w:pPr>
        <w:numPr>
          <w:ilvl w:val="0"/>
          <w:numId w:val="1"/>
        </w:numPr>
        <w:ind w:hanging="358"/>
      </w:pPr>
      <w:r>
        <w:t xml:space="preserve">la limitazione del trattamento nelle ipotesi di cui all’art.18 del GDPR. </w:t>
      </w:r>
    </w:p>
    <w:p w:rsidR="007A219E" w:rsidRDefault="00627E18">
      <w:pPr>
        <w:ind w:left="152"/>
      </w:pPr>
      <w:r>
        <w:t>Lei ha a</w:t>
      </w:r>
      <w:r>
        <w:t xml:space="preserve">ltresì il diritto: </w:t>
      </w:r>
    </w:p>
    <w:p w:rsidR="007A219E" w:rsidRDefault="00627E18">
      <w:pPr>
        <w:numPr>
          <w:ilvl w:val="0"/>
          <w:numId w:val="1"/>
        </w:numPr>
        <w:spacing w:after="26"/>
        <w:ind w:hanging="358"/>
      </w:pPr>
      <w:r>
        <w:t xml:space="preserve">di opporsi al trattamento dei propri dati personali, fermo quanto previsto con riguardo alla necessità ed obbligatorietà del trattamento dati per poter fruire dei servizi offerti; </w:t>
      </w:r>
    </w:p>
    <w:p w:rsidR="007A219E" w:rsidRDefault="00627E18">
      <w:pPr>
        <w:numPr>
          <w:ilvl w:val="0"/>
          <w:numId w:val="1"/>
        </w:numPr>
        <w:ind w:hanging="358"/>
      </w:pPr>
      <w:r>
        <w:t>di revocare il consenso eventualmente prestato per i tr</w:t>
      </w:r>
      <w:r>
        <w:t xml:space="preserve">attamenti non obbligatori dei dati, senza con ciò pregiudicare la liceità del trattamento basata sul consenso prestato prima della revoca. </w:t>
      </w:r>
    </w:p>
    <w:p w:rsidR="007A219E" w:rsidRDefault="00627E18">
      <w:pPr>
        <w:ind w:left="-5"/>
      </w:pPr>
      <w:r>
        <w:t>Lei potrà esercitare tutti i diritti di cui sopra inviando una e-mail al Responsabile Protezione dei dati al seguent</w:t>
      </w:r>
      <w:r>
        <w:t xml:space="preserve">e indirizzo e-mail: privacy@adm.unifi.it. </w:t>
      </w:r>
    </w:p>
    <w:p w:rsidR="007A219E" w:rsidRDefault="00627E18">
      <w:pPr>
        <w:ind w:left="-5"/>
      </w:pPr>
      <w:r>
        <w:t xml:space="preserve">Nella Sua qualità di interessato al trattamento, Lei ha diritto anche di </w:t>
      </w:r>
      <w:r>
        <w:rPr>
          <w:b/>
        </w:rPr>
        <w:t>proporre reclamo</w:t>
      </w:r>
      <w:r>
        <w:t xml:space="preserve"> all’Autorità Garante per la Protezione dei dati personali ai sensi dell’art.77 del GDPR (http://www.garanteprivacy.it). Il </w:t>
      </w:r>
      <w:r>
        <w:t xml:space="preserve">conferimento </w:t>
      </w:r>
      <w:r>
        <w:t xml:space="preserve">dei dati personali è </w:t>
      </w:r>
      <w:r>
        <w:rPr>
          <w:b/>
        </w:rPr>
        <w:t xml:space="preserve">facoltativo. </w:t>
      </w:r>
    </w:p>
    <w:p w:rsidR="007A219E" w:rsidRDefault="00627E18">
      <w:pPr>
        <w:spacing w:after="0" w:line="259" w:lineRule="auto"/>
        <w:ind w:left="0" w:firstLine="0"/>
        <w:jc w:val="left"/>
      </w:pPr>
      <w:r>
        <w:t xml:space="preserve"> </w:t>
      </w:r>
    </w:p>
    <w:p w:rsidR="007A219E" w:rsidRDefault="00627E18">
      <w:pPr>
        <w:spacing w:after="0" w:line="259" w:lineRule="auto"/>
        <w:ind w:left="0" w:firstLine="0"/>
        <w:jc w:val="left"/>
      </w:pPr>
      <w:r>
        <w:t xml:space="preserve"> </w:t>
      </w:r>
    </w:p>
    <w:p w:rsidR="007A219E" w:rsidRDefault="00627E18">
      <w:pPr>
        <w:ind w:left="-5"/>
      </w:pPr>
      <w:r>
        <w:t xml:space="preserve">Il sottoscritto______________________________________________dichiara di aver letto l’informativa che precede e presta il consenso al trattamento dei propri dati personali. </w:t>
      </w:r>
    </w:p>
    <w:p w:rsidR="007A219E" w:rsidRDefault="00627E18">
      <w:pPr>
        <w:spacing w:after="0" w:line="259" w:lineRule="auto"/>
        <w:ind w:left="0" w:firstLine="0"/>
        <w:jc w:val="left"/>
      </w:pPr>
      <w:r>
        <w:t xml:space="preserve"> </w:t>
      </w:r>
    </w:p>
    <w:p w:rsidR="007A219E" w:rsidRDefault="00627E18">
      <w:pPr>
        <w:spacing w:after="26" w:line="259" w:lineRule="auto"/>
        <w:ind w:left="0" w:firstLine="0"/>
        <w:jc w:val="left"/>
      </w:pPr>
      <w:r>
        <w:t xml:space="preserve"> </w:t>
      </w:r>
    </w:p>
    <w:p w:rsidR="007A219E" w:rsidRDefault="00627E18">
      <w:pPr>
        <w:ind w:left="-5"/>
      </w:pPr>
      <w:r>
        <w:t>Firenze, _________________________ Firma (leggibile)_________________________________________</w:t>
      </w:r>
      <w:r>
        <w:rPr>
          <w:rFonts w:ascii="Calibri" w:eastAsia="Calibri" w:hAnsi="Calibri" w:cs="Calibri"/>
          <w:sz w:val="24"/>
        </w:rPr>
        <w:t xml:space="preserve"> </w:t>
      </w:r>
    </w:p>
    <w:sectPr w:rsidR="007A219E">
      <w:pgSz w:w="11906" w:h="16838"/>
      <w:pgMar w:top="276" w:right="1134" w:bottom="1257" w:left="113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21024C"/>
    <w:multiLevelType w:val="hybridMultilevel"/>
    <w:tmpl w:val="87CE8F90"/>
    <w:lvl w:ilvl="0" w:tplc="F2228E6C">
      <w:start w:val="1"/>
      <w:numFmt w:val="bullet"/>
      <w:lvlText w:val="•"/>
      <w:lvlJc w:val="left"/>
      <w:pPr>
        <w:ind w:left="5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AEEE6A0">
      <w:start w:val="1"/>
      <w:numFmt w:val="bullet"/>
      <w:lvlText w:val="o"/>
      <w:lvlJc w:val="left"/>
      <w:pPr>
        <w:ind w:left="12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6A86664">
      <w:start w:val="1"/>
      <w:numFmt w:val="bullet"/>
      <w:lvlText w:val="▪"/>
      <w:lvlJc w:val="left"/>
      <w:pPr>
        <w:ind w:left="19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CB259F0">
      <w:start w:val="1"/>
      <w:numFmt w:val="bullet"/>
      <w:lvlText w:val="•"/>
      <w:lvlJc w:val="left"/>
      <w:pPr>
        <w:ind w:left="26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BC04080">
      <w:start w:val="1"/>
      <w:numFmt w:val="bullet"/>
      <w:lvlText w:val="o"/>
      <w:lvlJc w:val="left"/>
      <w:pPr>
        <w:ind w:left="33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3D2B284">
      <w:start w:val="1"/>
      <w:numFmt w:val="bullet"/>
      <w:lvlText w:val="▪"/>
      <w:lvlJc w:val="left"/>
      <w:pPr>
        <w:ind w:left="41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3048E68">
      <w:start w:val="1"/>
      <w:numFmt w:val="bullet"/>
      <w:lvlText w:val="•"/>
      <w:lvlJc w:val="left"/>
      <w:pPr>
        <w:ind w:left="48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78ACDDC">
      <w:start w:val="1"/>
      <w:numFmt w:val="bullet"/>
      <w:lvlText w:val="o"/>
      <w:lvlJc w:val="left"/>
      <w:pPr>
        <w:ind w:left="55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8764E74">
      <w:start w:val="1"/>
      <w:numFmt w:val="bullet"/>
      <w:lvlText w:val="▪"/>
      <w:lvlJc w:val="left"/>
      <w:pPr>
        <w:ind w:left="62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19E"/>
    <w:rsid w:val="00275078"/>
    <w:rsid w:val="00627E18"/>
    <w:rsid w:val="007A219E"/>
    <w:rsid w:val="00B2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5322B"/>
  <w15:docId w15:val="{B23C824B-E61F-48CA-BAE5-374F5B9AB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5" w:line="248" w:lineRule="auto"/>
      <w:ind w:left="10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922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LIBERATORIA GDPR  Università</vt:lpstr>
    </vt:vector>
  </TitlesOfParts>
  <Company/>
  <LinksUpToDate>false</LinksUpToDate>
  <CharactersWithSpaces>6167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LIBERATORIA GDPR  Università</dc:title>
  <dc:subject/>
  <dc:creator>Marta Tiezzi</dc:creator>
  <cp:keywords/>
  <cp:lastModifiedBy>D098551</cp:lastModifiedBy>
  <cp:revision>2</cp:revision>
  <dcterms:created xsi:type="dcterms:W3CDTF">2024-04-17T12:36:00Z</dcterms:created>
  <dcterms:modified xsi:type="dcterms:W3CDTF">2024-04-17T12:36:00Z</dcterms:modified>
</cp:coreProperties>
</file>